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BF" w:rsidRPr="002D58F0" w:rsidRDefault="00591751" w:rsidP="002D58F0">
      <w:pPr>
        <w:spacing w:after="0" w:line="240" w:lineRule="auto"/>
        <w:rPr>
          <w:rFonts w:ascii="Times New Roman" w:eastAsia="Times New Roman" w:hAnsi="Times New Roman" w:cs="Times New Roman"/>
          <w:sz w:val="24"/>
          <w:szCs w:val="24"/>
        </w:rPr>
      </w:pPr>
      <w:r>
        <w:rPr>
          <w:rFonts w:eastAsia="Times New Roman"/>
          <w:b/>
        </w:rPr>
        <w:t>P 12</w:t>
      </w:r>
      <w:r w:rsidR="007C2E81" w:rsidRPr="002D58F0">
        <w:rPr>
          <w:rFonts w:eastAsia="Times New Roman"/>
          <w:b/>
        </w:rPr>
        <w:br/>
        <w:t>CREENCIAS Y ACTITUDES SOBRE SALUD REPRODUCTIVA Y SEXUAL EN ADOLESCENTES Y MUJERES JÓVENES CON DIABETES MELLITUS TIPO 1 EN CHILE</w:t>
      </w:r>
      <w:r w:rsidR="007C2E81" w:rsidRPr="002D58F0">
        <w:rPr>
          <w:rFonts w:eastAsia="Times New Roman"/>
          <w:b/>
        </w:rPr>
        <w:br/>
      </w:r>
      <w:r w:rsidR="007C2E81" w:rsidRPr="002D58F0">
        <w:rPr>
          <w:rFonts w:ascii="Times New Roman" w:eastAsia="Times New Roman" w:hAnsi="Times New Roman" w:cs="Times New Roman"/>
          <w:sz w:val="24"/>
          <w:szCs w:val="24"/>
        </w:rPr>
        <w:t>Franco Giraudo Abarca</w:t>
      </w:r>
      <w:r w:rsidR="007C2E81" w:rsidRPr="002D58F0">
        <w:rPr>
          <w:rFonts w:ascii="Times New Roman" w:eastAsia="Times New Roman" w:hAnsi="Times New Roman" w:cs="Times New Roman"/>
          <w:sz w:val="24"/>
          <w:szCs w:val="24"/>
          <w:vertAlign w:val="superscript"/>
        </w:rPr>
        <w:t>1</w:t>
      </w:r>
      <w:r w:rsidR="007C2E81" w:rsidRPr="002D58F0">
        <w:rPr>
          <w:rFonts w:ascii="Times New Roman" w:eastAsia="Times New Roman" w:hAnsi="Times New Roman" w:cs="Times New Roman"/>
          <w:sz w:val="24"/>
          <w:szCs w:val="24"/>
        </w:rPr>
        <w:t>, Romina Aedo Núñez</w:t>
      </w:r>
      <w:r w:rsidR="007C2E81" w:rsidRPr="002D58F0">
        <w:rPr>
          <w:rFonts w:ascii="Times New Roman" w:eastAsia="Times New Roman" w:hAnsi="Times New Roman" w:cs="Times New Roman"/>
          <w:sz w:val="24"/>
          <w:szCs w:val="24"/>
          <w:vertAlign w:val="superscript"/>
        </w:rPr>
        <w:t>2</w:t>
      </w:r>
      <w:r w:rsidR="007C2E81" w:rsidRPr="002D58F0">
        <w:rPr>
          <w:rFonts w:ascii="Times New Roman" w:eastAsia="Times New Roman" w:hAnsi="Times New Roman" w:cs="Times New Roman"/>
          <w:sz w:val="24"/>
          <w:szCs w:val="24"/>
        </w:rPr>
        <w:t>, Denise Charron Prochownik</w:t>
      </w:r>
      <w:r w:rsidR="007C2E81" w:rsidRPr="002D58F0">
        <w:rPr>
          <w:rFonts w:ascii="Times New Roman" w:eastAsia="Times New Roman" w:hAnsi="Times New Roman" w:cs="Times New Roman"/>
          <w:sz w:val="24"/>
          <w:szCs w:val="24"/>
          <w:vertAlign w:val="superscript"/>
        </w:rPr>
        <w:t>3</w:t>
      </w:r>
      <w:r w:rsidR="007C2E81" w:rsidRPr="002D58F0">
        <w:rPr>
          <w:rFonts w:ascii="Times New Roman" w:eastAsia="Times New Roman" w:hAnsi="Times New Roman" w:cs="Times New Roman"/>
          <w:sz w:val="24"/>
          <w:szCs w:val="24"/>
        </w:rPr>
        <w:t>, E</w:t>
      </w:r>
      <w:r w:rsidR="002D58F0">
        <w:rPr>
          <w:rFonts w:ascii="Times New Roman" w:eastAsia="Times New Roman" w:hAnsi="Times New Roman" w:cs="Times New Roman"/>
          <w:sz w:val="24"/>
          <w:szCs w:val="24"/>
        </w:rPr>
        <w:t>thel Codner Dujovne</w:t>
      </w:r>
      <w:r w:rsidR="007C2E81" w:rsidRPr="002D58F0">
        <w:rPr>
          <w:rFonts w:ascii="Times New Roman" w:eastAsia="Times New Roman" w:hAnsi="Times New Roman" w:cs="Times New Roman"/>
          <w:sz w:val="24"/>
          <w:szCs w:val="24"/>
          <w:vertAlign w:val="superscript"/>
        </w:rPr>
        <w:t>4</w:t>
      </w:r>
      <w:r w:rsidR="007C2E81" w:rsidRPr="002D58F0">
        <w:rPr>
          <w:rFonts w:ascii="Times New Roman" w:eastAsia="Times New Roman" w:hAnsi="Times New Roman" w:cs="Times New Roman"/>
          <w:sz w:val="24"/>
          <w:szCs w:val="24"/>
        </w:rPr>
        <w:br/>
      </w:r>
      <w:r w:rsidR="007C2E81" w:rsidRPr="002D58F0">
        <w:rPr>
          <w:rFonts w:ascii="Times New Roman" w:eastAsia="Times New Roman" w:hAnsi="Times New Roman" w:cs="Times New Roman"/>
          <w:sz w:val="24"/>
          <w:szCs w:val="24"/>
          <w:vertAlign w:val="superscript"/>
        </w:rPr>
        <w:t>1</w:t>
      </w:r>
      <w:r w:rsidR="0083339B">
        <w:rPr>
          <w:rFonts w:ascii="Times New Roman" w:eastAsia="Times New Roman" w:hAnsi="Times New Roman" w:cs="Times New Roman"/>
          <w:sz w:val="24"/>
          <w:szCs w:val="24"/>
        </w:rPr>
        <w:t>Instituto de I</w:t>
      </w:r>
      <w:r w:rsidR="007C2E81" w:rsidRPr="002D58F0">
        <w:rPr>
          <w:rFonts w:ascii="Times New Roman" w:eastAsia="Times New Roman" w:hAnsi="Times New Roman" w:cs="Times New Roman"/>
          <w:sz w:val="24"/>
          <w:szCs w:val="24"/>
        </w:rPr>
        <w:t xml:space="preserve">nvestigaciones Materno </w:t>
      </w:r>
      <w:r w:rsidR="0083339B">
        <w:rPr>
          <w:rFonts w:ascii="Times New Roman" w:eastAsia="Times New Roman" w:hAnsi="Times New Roman" w:cs="Times New Roman"/>
          <w:sz w:val="24"/>
          <w:szCs w:val="24"/>
        </w:rPr>
        <w:t xml:space="preserve">Infantil </w:t>
      </w:r>
      <w:r w:rsidR="007C2E81" w:rsidRPr="002D58F0">
        <w:rPr>
          <w:rFonts w:ascii="Times New Roman" w:eastAsia="Times New Roman" w:hAnsi="Times New Roman" w:cs="Times New Roman"/>
          <w:sz w:val="24"/>
          <w:szCs w:val="24"/>
        </w:rPr>
        <w:t xml:space="preserve">(I.D.I.M.I.), Escuela de Medicina, Universidad de Chile y Fundación Diabetes Juvenil de Chile, </w:t>
      </w:r>
      <w:r w:rsidR="007C2E81" w:rsidRPr="002D58F0">
        <w:rPr>
          <w:rFonts w:ascii="Times New Roman" w:eastAsia="Times New Roman" w:hAnsi="Times New Roman" w:cs="Times New Roman"/>
          <w:sz w:val="24"/>
          <w:szCs w:val="24"/>
          <w:vertAlign w:val="superscript"/>
        </w:rPr>
        <w:t>2</w:t>
      </w:r>
      <w:r w:rsidR="007C2E81" w:rsidRPr="002D58F0">
        <w:rPr>
          <w:rFonts w:ascii="Times New Roman" w:eastAsia="Times New Roman" w:hAnsi="Times New Roman" w:cs="Times New Roman"/>
          <w:sz w:val="24"/>
          <w:szCs w:val="24"/>
        </w:rPr>
        <w:t xml:space="preserve">Fundación Diabetes Juvenil de Chile, </w:t>
      </w:r>
      <w:r w:rsidR="007C2E81" w:rsidRPr="002D58F0">
        <w:rPr>
          <w:rFonts w:ascii="Times New Roman" w:eastAsia="Times New Roman" w:hAnsi="Times New Roman" w:cs="Times New Roman"/>
          <w:sz w:val="24"/>
          <w:szCs w:val="24"/>
          <w:vertAlign w:val="superscript"/>
        </w:rPr>
        <w:t>3</w:t>
      </w:r>
      <w:r w:rsidR="007C2E81" w:rsidRPr="002D58F0">
        <w:rPr>
          <w:rFonts w:ascii="Times New Roman" w:eastAsia="Times New Roman" w:hAnsi="Times New Roman" w:cs="Times New Roman"/>
          <w:sz w:val="24"/>
          <w:szCs w:val="24"/>
        </w:rPr>
        <w:t xml:space="preserve">Departamento de Promoción y Desarrollo de Salud, Escuela de Enfermería, Universidad de Pittsburgh, </w:t>
      </w:r>
      <w:r w:rsidR="007C2E81" w:rsidRPr="002D58F0">
        <w:rPr>
          <w:rFonts w:ascii="Times New Roman" w:eastAsia="Times New Roman" w:hAnsi="Times New Roman" w:cs="Times New Roman"/>
          <w:sz w:val="24"/>
          <w:szCs w:val="24"/>
          <w:vertAlign w:val="superscript"/>
        </w:rPr>
        <w:t>4</w:t>
      </w:r>
      <w:r w:rsidR="007C2E81" w:rsidRPr="002D58F0">
        <w:rPr>
          <w:rFonts w:ascii="Times New Roman" w:eastAsia="Times New Roman" w:hAnsi="Times New Roman" w:cs="Times New Roman"/>
          <w:sz w:val="24"/>
          <w:szCs w:val="24"/>
        </w:rPr>
        <w:t>Institut</w:t>
      </w:r>
      <w:r w:rsidR="002D58F0">
        <w:rPr>
          <w:rFonts w:ascii="Times New Roman" w:eastAsia="Times New Roman" w:hAnsi="Times New Roman" w:cs="Times New Roman"/>
          <w:sz w:val="24"/>
          <w:szCs w:val="24"/>
        </w:rPr>
        <w:t>o de I</w:t>
      </w:r>
      <w:r w:rsidR="007C2E81" w:rsidRPr="002D58F0">
        <w:rPr>
          <w:rFonts w:ascii="Times New Roman" w:eastAsia="Times New Roman" w:hAnsi="Times New Roman" w:cs="Times New Roman"/>
          <w:sz w:val="24"/>
          <w:szCs w:val="24"/>
        </w:rPr>
        <w:t>nv</w:t>
      </w:r>
      <w:r w:rsidR="002D58F0">
        <w:rPr>
          <w:rFonts w:ascii="Times New Roman" w:eastAsia="Times New Roman" w:hAnsi="Times New Roman" w:cs="Times New Roman"/>
          <w:sz w:val="24"/>
          <w:szCs w:val="24"/>
        </w:rPr>
        <w:t xml:space="preserve">estigaciones Materno Infantil </w:t>
      </w:r>
      <w:r w:rsidR="007C2E81" w:rsidRPr="002D58F0">
        <w:rPr>
          <w:rFonts w:ascii="Times New Roman" w:eastAsia="Times New Roman" w:hAnsi="Times New Roman" w:cs="Times New Roman"/>
          <w:sz w:val="24"/>
          <w:szCs w:val="24"/>
        </w:rPr>
        <w:t>(I.D.I.M.I.), Escuela de Medicina, Universidad de Chile</w:t>
      </w:r>
      <w:r w:rsidR="007C2E81" w:rsidRPr="002D58F0">
        <w:rPr>
          <w:rFonts w:ascii="Times New Roman" w:eastAsia="Times New Roman" w:hAnsi="Times New Roman" w:cs="Times New Roman"/>
          <w:sz w:val="24"/>
          <w:szCs w:val="24"/>
        </w:rPr>
        <w:br/>
      </w:r>
    </w:p>
    <w:p w:rsidR="00D362BF" w:rsidRPr="002D58F0" w:rsidRDefault="007C2E81" w:rsidP="002D58F0">
      <w:pPr>
        <w:pStyle w:val="NormalWeb"/>
        <w:spacing w:before="0" w:beforeAutospacing="0" w:after="0" w:afterAutospacing="0"/>
        <w:jc w:val="both"/>
      </w:pPr>
      <w:r w:rsidRPr="002D58F0">
        <w:t>Un embarazo no deseado en una mujer con Diabetes Mellitus tipo 1 (DM1) puede resultar en morbilidad tanto para la madre como para el hijo. Se desconocen las creencias y actitudes de las mujeres jóvenes con DM1 en Chile en materia de salud sexual y reproductiva.</w:t>
      </w:r>
    </w:p>
    <w:p w:rsidR="00D362BF" w:rsidRPr="002D58F0" w:rsidRDefault="007C2E81" w:rsidP="002D58F0">
      <w:pPr>
        <w:pStyle w:val="NormalWeb"/>
        <w:spacing w:before="0" w:beforeAutospacing="0" w:after="0" w:afterAutospacing="0"/>
        <w:jc w:val="both"/>
      </w:pPr>
      <w:r w:rsidRPr="002D58F0">
        <w:rPr>
          <w:rStyle w:val="Textoennegrita"/>
        </w:rPr>
        <w:t>Objetivo:</w:t>
      </w:r>
      <w:r w:rsidRPr="002D58F0">
        <w:t xml:space="preserve"> conocer las creencias y actitudes en salud sexual y reproductiva de adolescentes y mujeres jóvenes con DM1 en Chile.</w:t>
      </w:r>
    </w:p>
    <w:p w:rsidR="00D362BF" w:rsidRPr="002D58F0" w:rsidRDefault="007C2E81" w:rsidP="002D58F0">
      <w:pPr>
        <w:pStyle w:val="NormalWeb"/>
        <w:spacing w:before="0" w:beforeAutospacing="0" w:after="0" w:afterAutospacing="0"/>
        <w:jc w:val="both"/>
      </w:pPr>
      <w:r w:rsidRPr="002D58F0">
        <w:rPr>
          <w:rStyle w:val="Textoennegrita"/>
        </w:rPr>
        <w:t>Diseño experimental:</w:t>
      </w:r>
      <w:r w:rsidRPr="002D58F0">
        <w:t xml:space="preserve"> estudio analítico descriptivo transversal.</w:t>
      </w:r>
    </w:p>
    <w:p w:rsidR="00D362BF" w:rsidRPr="002D58F0" w:rsidRDefault="007C2E81" w:rsidP="002D58F0">
      <w:pPr>
        <w:pStyle w:val="NormalWeb"/>
        <w:spacing w:before="0" w:beforeAutospacing="0" w:after="0" w:afterAutospacing="0"/>
        <w:jc w:val="both"/>
      </w:pPr>
      <w:r w:rsidRPr="002D58F0">
        <w:rPr>
          <w:rStyle w:val="Textoennegrita"/>
        </w:rPr>
        <w:t>Métodos:</w:t>
      </w:r>
      <w:r w:rsidRPr="002D58F0">
        <w:t xml:space="preserve"> se estudiaron adolescentes y mujeres jóvenes (n=46, edad 14-26 años). Las pacientes fueron evaluadas mientras asistían a un campamento educativo de diabetes durante enero de 2017 en Chile. Se realizó un cuestionario estandarizado escrito. Se estudiaron los siguientes aspectos: intencionalidad de ayuda profesional y anticoncepción, preocupación por el embarazo no deseado y riesgos para la salud, percepción de riesgo, beneficios y barreras y autoeficacia con respecto a sexualidad, anticoncepción, control preconcepcional y embarazo. El cuestionario (Charron-Prochownik et al, 2006) fue traducido al español y validado por un comité de expertos en Chile. Cada área contiene de 3 a 23 preguntas con puntuaciones de 1 a 7, con una puntuación más alta cuando la respuesta es más probable. Los resultados se muestran como el promedio de las medianas de cada pregunta. Asimismo, las percepciones de riesgo de embarazo no deseado y el riesgo de salud materno-infantil se evaluaron de forma porcentual. Todos los participantes firmaron el asentimiento y/o consentimiento informado.</w:t>
      </w:r>
    </w:p>
    <w:p w:rsidR="00D362BF" w:rsidRPr="002D58F0" w:rsidRDefault="007C2E81" w:rsidP="002D58F0">
      <w:pPr>
        <w:pStyle w:val="NormalWeb"/>
        <w:spacing w:before="0" w:beforeAutospacing="0" w:after="0" w:afterAutospacing="0"/>
        <w:jc w:val="both"/>
      </w:pPr>
      <w:r w:rsidRPr="002D58F0">
        <w:rPr>
          <w:rStyle w:val="Textoennegrita"/>
        </w:rPr>
        <w:t>Resultados:</w:t>
      </w:r>
      <w:r w:rsidRPr="002D58F0">
        <w:t xml:space="preserve"> Las mujeres tuvieron una alta puntuación en las áreas de preocupaciones sobre embarazo no deseado y riesgos para la salud (puntuación 7), daños (puntuación 6,1) y beneficios (puntuación 6,8) y puntuación baja para las barreras al acceso al apoyo profesional (puntuación 1,6). La autoeficacia fue de 6,5. La intencionalidad de ayuda profesional mostró una puntuación baja, de 2,8. El puntaje en intencionalidad de la anticoncepción fue de 4,1. La percepción promedio del riesgo de embarazo (%±DE) fue 66±26% y, para el riesgo de salud de la madre y el niño, 62±22% y 62±27%, respectivamente.</w:t>
      </w:r>
    </w:p>
    <w:p w:rsidR="0083339B" w:rsidRDefault="007C2E81" w:rsidP="0083339B">
      <w:pPr>
        <w:pStyle w:val="NormalWeb"/>
        <w:spacing w:before="0" w:beforeAutospacing="0" w:after="0" w:afterAutospacing="0"/>
        <w:jc w:val="both"/>
        <w:rPr>
          <w:rFonts w:eastAsia="Times New Roman"/>
        </w:rPr>
      </w:pPr>
      <w:r w:rsidRPr="002D58F0">
        <w:rPr>
          <w:rStyle w:val="Textoennegrita"/>
        </w:rPr>
        <w:t xml:space="preserve">Conclusiones: </w:t>
      </w:r>
      <w:r w:rsidRPr="002D58F0">
        <w:t xml:space="preserve">Este estudio sugiere que las mujeres jóvenes con DM1 en Chile conocen los riesgos asociados con el comportamiento sexual, y consideran que tienen fácil acceso a pedir ayuda; a pesar de lo anterior, no planean pedirla. Estos datos sugieren que la educación reproductiva debe fomentar el acceso oportuno a los programas de prevención del embarazo </w:t>
      </w:r>
      <w:r w:rsidR="002D58F0" w:rsidRPr="002D58F0">
        <w:rPr>
          <w:rFonts w:eastAsia="Times New Roman"/>
          <w:b/>
          <w:bCs/>
        </w:rPr>
        <w:t>Financiamient</w:t>
      </w:r>
      <w:r w:rsidR="002D58F0">
        <w:rPr>
          <w:rFonts w:eastAsia="Times New Roman"/>
          <w:b/>
          <w:bCs/>
        </w:rPr>
        <w:t>o:</w:t>
      </w:r>
      <w:r w:rsidR="0083339B">
        <w:rPr>
          <w:rFonts w:eastAsia="Times New Roman"/>
          <w:b/>
          <w:bCs/>
        </w:rPr>
        <w:t xml:space="preserve"> </w:t>
      </w:r>
      <w:r w:rsidR="002D58F0" w:rsidRPr="002D58F0">
        <w:rPr>
          <w:rFonts w:eastAsia="Times New Roman"/>
        </w:rPr>
        <w:t>Proyecto FONDECYT 1170895</w:t>
      </w:r>
    </w:p>
    <w:p w:rsidR="002D58F0" w:rsidRPr="002D58F0" w:rsidRDefault="002D58F0" w:rsidP="0083339B">
      <w:pPr>
        <w:pStyle w:val="NormalWeb"/>
        <w:spacing w:before="0" w:beforeAutospacing="0" w:after="0" w:afterAutospacing="0"/>
        <w:jc w:val="both"/>
      </w:pPr>
      <w:r w:rsidRPr="002D58F0">
        <w:rPr>
          <w:rFonts w:eastAsia="Times New Roman"/>
        </w:rPr>
        <w:br/>
      </w:r>
    </w:p>
    <w:sectPr w:rsidR="002D58F0" w:rsidRPr="002D58F0" w:rsidSect="00D362B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16E7E"/>
    <w:rsid w:val="002D58F0"/>
    <w:rsid w:val="003C0DC5"/>
    <w:rsid w:val="00591751"/>
    <w:rsid w:val="00616E7E"/>
    <w:rsid w:val="007C2E81"/>
    <w:rsid w:val="0083339B"/>
    <w:rsid w:val="00D362BF"/>
    <w:rsid w:val="00ED65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62BF"/>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D362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2</cp:revision>
  <cp:lastPrinted>2017-08-24T23:05:00Z</cp:lastPrinted>
  <dcterms:created xsi:type="dcterms:W3CDTF">2017-10-09T18:31:00Z</dcterms:created>
  <dcterms:modified xsi:type="dcterms:W3CDTF">2017-10-09T18:31:00Z</dcterms:modified>
</cp:coreProperties>
</file>